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4" w:lineRule="auto"/>
        <w:ind w:left="28"/>
        <w:rPr>
          <w:rFonts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b/>
          <w:bCs/>
          <w:spacing w:val="-11"/>
          <w:sz w:val="31"/>
          <w:szCs w:val="31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pacing w:val="-11"/>
          <w:sz w:val="31"/>
          <w:szCs w:val="31"/>
          <w:lang w:eastAsia="zh-CN"/>
        </w:rPr>
        <w:t>2：</w:t>
      </w:r>
    </w:p>
    <w:p>
      <w:pPr>
        <w:pStyle w:val="2"/>
        <w:spacing w:line="287" w:lineRule="auto"/>
        <w:rPr>
          <w:lang w:eastAsia="zh-CN"/>
        </w:rPr>
      </w:pPr>
    </w:p>
    <w:p>
      <w:pPr>
        <w:pStyle w:val="2"/>
        <w:spacing w:line="287" w:lineRule="auto"/>
        <w:rPr>
          <w:lang w:eastAsia="zh-CN"/>
        </w:rPr>
      </w:pPr>
    </w:p>
    <w:p>
      <w:pPr>
        <w:spacing w:before="32"/>
        <w:jc w:val="center"/>
        <w:rPr>
          <w:lang w:eastAsia="zh-CN"/>
        </w:rPr>
      </w:pPr>
      <w:r>
        <w:rPr>
          <w:rFonts w:hint="eastAsia" w:ascii="宋体" w:hAnsi="宋体" w:eastAsia="宋体" w:cs="宋体"/>
          <w:b/>
          <w:bCs/>
          <w:spacing w:val="5"/>
          <w:position w:val="18"/>
          <w:sz w:val="41"/>
          <w:szCs w:val="41"/>
          <w:lang w:eastAsia="zh-CN"/>
        </w:rPr>
        <w:t>华东理工大学2024年度上海市人民政府决策咨询研究基地校内招标课题选题建议表</w:t>
      </w:r>
      <w:bookmarkStart w:id="0" w:name="_GoBack"/>
      <w:bookmarkEnd w:id="0"/>
    </w:p>
    <w:tbl>
      <w:tblPr>
        <w:tblStyle w:val="5"/>
        <w:tblW w:w="8770" w:type="dxa"/>
        <w:tblInd w:w="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2626"/>
        <w:gridCol w:w="1453"/>
        <w:gridCol w:w="3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444" w:type="dxa"/>
          </w:tcPr>
          <w:p>
            <w:pPr>
              <w:spacing w:before="125" w:line="220" w:lineRule="auto"/>
              <w:ind w:left="1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单位名称</w:t>
            </w:r>
          </w:p>
        </w:tc>
        <w:tc>
          <w:tcPr>
            <w:tcW w:w="7326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444" w:type="dxa"/>
          </w:tcPr>
          <w:p>
            <w:pPr>
              <w:spacing w:before="123" w:line="221" w:lineRule="auto"/>
              <w:ind w:left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联</w:t>
            </w:r>
            <w:r>
              <w:rPr>
                <w:rFonts w:ascii="宋体" w:hAnsi="宋体" w:eastAsia="宋体" w:cs="宋体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系</w:t>
            </w:r>
            <w:r>
              <w:rPr>
                <w:rFonts w:ascii="宋体" w:hAnsi="宋体" w:eastAsia="宋体" w:cs="宋体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人</w:t>
            </w:r>
          </w:p>
        </w:tc>
        <w:tc>
          <w:tcPr>
            <w:tcW w:w="262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>
            <w:pPr>
              <w:spacing w:before="123" w:line="221" w:lineRule="auto"/>
              <w:ind w:left="1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联系电话</w:t>
            </w:r>
          </w:p>
        </w:tc>
        <w:tc>
          <w:tcPr>
            <w:tcW w:w="3247" w:type="dxa"/>
          </w:tcPr>
          <w:p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444" w:type="dxa"/>
          </w:tcPr>
          <w:p>
            <w:pPr>
              <w:spacing w:before="121" w:line="220" w:lineRule="auto"/>
              <w:ind w:left="1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联系邮箱</w:t>
            </w:r>
          </w:p>
        </w:tc>
        <w:tc>
          <w:tcPr>
            <w:tcW w:w="7326" w:type="dxa"/>
            <w:gridSpan w:val="3"/>
          </w:tcPr>
          <w:p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6" w:hRule="atLeast"/>
        </w:trPr>
        <w:tc>
          <w:tcPr>
            <w:tcW w:w="8770" w:type="dxa"/>
            <w:gridSpan w:val="4"/>
          </w:tcPr>
          <w:p>
            <w:pPr>
              <w:spacing w:before="122" w:line="220" w:lineRule="auto"/>
              <w:ind w:left="84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建议选题名称：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0" w:hRule="atLeast"/>
        </w:trPr>
        <w:tc>
          <w:tcPr>
            <w:tcW w:w="8770" w:type="dxa"/>
            <w:gridSpan w:val="4"/>
          </w:tcPr>
          <w:p>
            <w:pPr>
              <w:pStyle w:val="6"/>
              <w:spacing w:before="83" w:line="219" w:lineRule="auto"/>
              <w:ind w:left="84" w:firstLine="0" w:firstLineChars="0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:lang w:eastAsia="zh-CN"/>
              </w:rPr>
              <w:t>建议选题拟研究解决的主要问题（每个选题限300字以内）</w:t>
            </w:r>
          </w:p>
        </w:tc>
      </w:tr>
    </w:tbl>
    <w:p>
      <w:pPr>
        <w:spacing w:before="103" w:line="219" w:lineRule="auto"/>
        <w:ind w:left="284"/>
        <w:rPr>
          <w:rFonts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ascii="宋体" w:hAnsi="宋体" w:eastAsia="宋体" w:cs="宋体"/>
          <w:spacing w:val="-18"/>
          <w:sz w:val="28"/>
          <w:szCs w:val="28"/>
          <w:highlight w:val="none"/>
          <w:lang w:eastAsia="zh-CN"/>
        </w:rPr>
        <w:t>注：</w:t>
      </w:r>
      <w:r>
        <w:rPr>
          <w:rFonts w:hint="eastAsia" w:ascii="宋体" w:hAnsi="宋体" w:eastAsia="宋体" w:cs="宋体"/>
          <w:spacing w:val="-18"/>
          <w:sz w:val="28"/>
          <w:szCs w:val="28"/>
          <w:highlight w:val="none"/>
          <w:lang w:eastAsia="zh-CN"/>
        </w:rPr>
        <w:t>本表可续页</w:t>
      </w:r>
      <w:r>
        <w:rPr>
          <w:rFonts w:ascii="宋体" w:hAnsi="宋体" w:eastAsia="宋体" w:cs="宋体"/>
          <w:spacing w:val="-18"/>
          <w:sz w:val="28"/>
          <w:szCs w:val="28"/>
          <w:highlight w:val="none"/>
          <w:lang w:eastAsia="zh-CN"/>
        </w:rPr>
        <w:t>。</w:t>
      </w:r>
    </w:p>
    <w:p>
      <w:pPr>
        <w:spacing w:before="71" w:line="218" w:lineRule="auto"/>
        <w:ind w:left="287"/>
        <w:rPr>
          <w:rFonts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ascii="宋体" w:hAnsi="宋体" w:eastAsia="宋体" w:cs="宋体"/>
          <w:b/>
          <w:bCs/>
          <w:spacing w:val="8"/>
          <w:sz w:val="28"/>
          <w:szCs w:val="28"/>
          <w:highlight w:val="none"/>
          <w:lang w:eastAsia="zh-CN"/>
        </w:rPr>
        <w:t>请于</w:t>
      </w:r>
      <w:r>
        <w:rPr>
          <w:rFonts w:hint="eastAsia" w:ascii="宋体" w:hAnsi="宋体" w:eastAsia="宋体" w:cs="宋体"/>
          <w:b/>
          <w:bCs/>
          <w:spacing w:val="8"/>
          <w:sz w:val="28"/>
          <w:szCs w:val="28"/>
          <w:highlight w:val="none"/>
          <w:lang w:eastAsia="zh-CN"/>
        </w:rPr>
        <w:t>2024年4</w:t>
      </w:r>
      <w:r>
        <w:rPr>
          <w:rFonts w:ascii="宋体" w:hAnsi="宋体" w:eastAsia="宋体" w:cs="宋体"/>
          <w:b/>
          <w:bCs/>
          <w:spacing w:val="8"/>
          <w:sz w:val="28"/>
          <w:szCs w:val="28"/>
          <w:highlight w:val="none"/>
          <w:lang w:eastAsia="zh-CN"/>
        </w:rPr>
        <w:t>月</w:t>
      </w:r>
      <w:r>
        <w:rPr>
          <w:rFonts w:hint="eastAsia" w:ascii="宋体" w:hAnsi="宋体" w:eastAsia="宋体" w:cs="宋体"/>
          <w:b/>
          <w:bCs/>
          <w:spacing w:val="8"/>
          <w:sz w:val="28"/>
          <w:szCs w:val="28"/>
          <w:highlight w:val="none"/>
          <w:lang w:eastAsia="zh-CN"/>
        </w:rPr>
        <w:t>2</w:t>
      </w:r>
      <w:r>
        <w:rPr>
          <w:rFonts w:ascii="宋体" w:hAnsi="宋体" w:eastAsia="宋体" w:cs="宋体"/>
          <w:b/>
          <w:bCs/>
          <w:spacing w:val="8"/>
          <w:sz w:val="28"/>
          <w:szCs w:val="28"/>
          <w:highlight w:val="none"/>
          <w:lang w:eastAsia="zh-CN"/>
        </w:rPr>
        <w:t>日</w:t>
      </w:r>
      <w:r>
        <w:rPr>
          <w:rFonts w:hint="eastAsia" w:ascii="宋体" w:hAnsi="宋体" w:eastAsia="宋体" w:cs="宋体"/>
          <w:b/>
          <w:bCs/>
          <w:spacing w:val="8"/>
          <w:sz w:val="28"/>
          <w:szCs w:val="28"/>
          <w:highlight w:val="none"/>
          <w:lang w:eastAsia="zh-CN"/>
        </w:rPr>
        <w:t>（周二）</w:t>
      </w:r>
      <w:r>
        <w:rPr>
          <w:rFonts w:ascii="宋体" w:hAnsi="宋体" w:eastAsia="宋体" w:cs="宋体"/>
          <w:b/>
          <w:bCs/>
          <w:spacing w:val="8"/>
          <w:sz w:val="28"/>
          <w:szCs w:val="28"/>
          <w:highlight w:val="none"/>
          <w:lang w:eastAsia="zh-CN"/>
        </w:rPr>
        <w:t>前</w:t>
      </w:r>
      <w:r>
        <w:rPr>
          <w:rFonts w:hint="eastAsia" w:ascii="宋体" w:hAnsi="宋体" w:eastAsia="宋体" w:cs="宋体"/>
          <w:b/>
          <w:bCs/>
          <w:spacing w:val="8"/>
          <w:sz w:val="28"/>
          <w:szCs w:val="28"/>
          <w:highlight w:val="none"/>
          <w:lang w:eastAsia="zh-CN"/>
        </w:rPr>
        <w:t>电子版反馈指定邮箱</w:t>
      </w:r>
      <w:r>
        <w:rPr>
          <w:rFonts w:ascii="宋体" w:hAnsi="宋体" w:eastAsia="宋体" w:cs="宋体"/>
          <w:b/>
          <w:bCs/>
          <w:spacing w:val="8"/>
          <w:sz w:val="28"/>
          <w:szCs w:val="28"/>
          <w:highlight w:val="none"/>
          <w:lang w:eastAsia="zh-CN"/>
        </w:rPr>
        <w:t>：</w:t>
      </w:r>
    </w:p>
    <w:p>
      <w:pPr>
        <w:spacing w:before="92" w:line="219" w:lineRule="auto"/>
        <w:ind w:left="284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ascii="宋体" w:hAnsi="宋体" w:eastAsia="宋体" w:cs="宋体"/>
          <w:spacing w:val="-24"/>
          <w:sz w:val="28"/>
          <w:szCs w:val="28"/>
          <w:highlight w:val="none"/>
          <w:lang w:eastAsia="zh-CN"/>
        </w:rPr>
        <w:t>联系人：</w:t>
      </w:r>
      <w:r>
        <w:rPr>
          <w:rFonts w:hint="eastAsia" w:ascii="宋体" w:hAnsi="宋体" w:eastAsia="宋体" w:cs="宋体"/>
          <w:spacing w:val="-24"/>
          <w:sz w:val="28"/>
          <w:szCs w:val="28"/>
          <w:highlight w:val="none"/>
          <w:lang w:eastAsia="zh-CN"/>
        </w:rPr>
        <w:t>潘春阳</w:t>
      </w:r>
    </w:p>
    <w:p>
      <w:pPr>
        <w:spacing w:before="84" w:line="219" w:lineRule="auto"/>
        <w:ind w:left="284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ascii="宋体" w:hAnsi="宋体" w:eastAsia="宋体" w:cs="宋体"/>
          <w:sz w:val="28"/>
          <w:szCs w:val="28"/>
          <w:highlight w:val="none"/>
          <w:lang w:eastAsia="zh-CN"/>
        </w:rPr>
        <w:t>电  话：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 xml:space="preserve">13524222727       </w:t>
      </w:r>
      <w:r>
        <w:rPr>
          <w:rFonts w:ascii="宋体" w:hAnsi="宋体" w:eastAsia="宋体" w:cs="宋体"/>
          <w:spacing w:val="-1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宋体" w:hAnsi="宋体" w:eastAsia="宋体" w:cs="宋体"/>
          <w:spacing w:val="-1"/>
          <w:sz w:val="28"/>
          <w:szCs w:val="28"/>
          <w:highlight w:val="none"/>
          <w:lang w:eastAsia="zh-CN"/>
        </w:rPr>
        <w:t>邮箱</w:t>
      </w:r>
      <w:r>
        <w:rPr>
          <w:rFonts w:ascii="宋体" w:hAnsi="宋体" w:eastAsia="宋体" w:cs="宋体"/>
          <w:spacing w:val="-1"/>
          <w:sz w:val="28"/>
          <w:szCs w:val="28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pacing w:val="-1"/>
          <w:sz w:val="28"/>
          <w:szCs w:val="28"/>
          <w:highlight w:val="none"/>
          <w:lang w:eastAsia="zh-CN"/>
        </w:rPr>
        <w:t>pancy@ecust.edu.cn</w:t>
      </w:r>
    </w:p>
    <w:p>
      <w:pPr>
        <w:spacing w:before="67" w:line="219" w:lineRule="auto"/>
        <w:ind w:left="284"/>
        <w:rPr>
          <w:rFonts w:ascii="宋体" w:hAnsi="宋体" w:eastAsia="宋体" w:cs="宋体"/>
          <w:spacing w:val="5"/>
          <w:sz w:val="28"/>
          <w:szCs w:val="28"/>
          <w:lang w:eastAsia="zh-CN"/>
        </w:rPr>
      </w:pPr>
    </w:p>
    <w:p>
      <w:pPr>
        <w:spacing w:before="67" w:line="219" w:lineRule="auto"/>
        <w:rPr>
          <w:rFonts w:ascii="宋体" w:hAnsi="宋体" w:eastAsia="宋体" w:cs="宋体"/>
          <w:spacing w:val="5"/>
          <w:sz w:val="28"/>
          <w:szCs w:val="28"/>
          <w:lang w:eastAsia="zh-CN"/>
        </w:rPr>
      </w:pPr>
    </w:p>
    <w:p/>
    <w:sectPr>
      <w:footerReference r:id="rId3" w:type="default"/>
      <w:pgSz w:w="11870" w:h="16930"/>
      <w:pgMar w:top="1439" w:right="1479" w:bottom="400" w:left="1599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2YjEwZTEwODc3ODMwODA1ZGE0ODNmMzUxNDdjYjAifQ=="/>
  </w:docVars>
  <w:rsids>
    <w:rsidRoot w:val="10B04012"/>
    <w:rsid w:val="10B04012"/>
    <w:rsid w:val="57DE2D3A"/>
    <w:rsid w:val="5F5B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2024-03-29T02:45:00Z</dcterms:created>
  <dc:creator>星源</dc:creator>
  <cp:lastModifiedBy>唐僧爱飘柔</cp:lastModifiedBy>
  <dcterms:modified xsi:type="dcterms:W3CDTF">2024-03-29T08:11:57Z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0B3ED18B0A19409B810D99253409D693_13</vt:lpwstr>
  </property>
</Properties>
</file>